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7A4BD6" w14:textId="77777777" w:rsidR="000E7166" w:rsidRPr="00C22A79" w:rsidRDefault="000E7166" w:rsidP="000E7166">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sz w:val="48"/>
          <w:szCs w:val="48"/>
        </w:rPr>
      </w:pPr>
      <w:r w:rsidRPr="00C22A79">
        <w:rPr>
          <w:b/>
          <w:sz w:val="48"/>
          <w:szCs w:val="48"/>
          <w:u w:val="single"/>
        </w:rPr>
        <w:t>SUBSTANCE ABUSE POLICY</w:t>
      </w:r>
    </w:p>
    <w:p w14:paraId="69BC2842" w14:textId="77777777" w:rsidR="000E7166" w:rsidRDefault="000E7166" w:rsidP="000E7166">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rPr>
      </w:pPr>
    </w:p>
    <w:p w14:paraId="72614BCF" w14:textId="77777777" w:rsidR="000E7166" w:rsidRDefault="000E7166" w:rsidP="000E7166">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rPr>
      </w:pPr>
      <w:r>
        <w:rPr>
          <w:sz w:val="24"/>
        </w:rPr>
        <w:t>It is a violation of the DCCCD Code of Student Conduct and the NJCAA to use or possess alcohol or any controlled substance or illegal drug on college premises at college-sponsored activities.</w:t>
      </w:r>
    </w:p>
    <w:p w14:paraId="19A62A41" w14:textId="3C8E0C27" w:rsidR="000E7166" w:rsidRDefault="000E7166" w:rsidP="000E7166">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rPr>
      </w:pPr>
      <w:smartTag w:uri="urn:schemas-microsoft-com:office:smarttags" w:element="State">
        <w:smartTag w:uri="urn:schemas-microsoft-com:office:smarttags" w:element="place">
          <w:r>
            <w:rPr>
              <w:sz w:val="24"/>
            </w:rPr>
            <w:t>Texas</w:t>
          </w:r>
        </w:smartTag>
      </w:smartTag>
      <w:r>
        <w:rPr>
          <w:sz w:val="24"/>
        </w:rPr>
        <w:t xml:space="preserve"> law prohibits the possession, dispensing, delivery or administration of an anabolic steroid or growth hormone in any manner not allowed by state law.  State law also provides that body building, muscle enhancement, or increasing muscle bulk or strength </w:t>
      </w:r>
      <w:proofErr w:type="gramStart"/>
      <w:r>
        <w:rPr>
          <w:sz w:val="24"/>
        </w:rPr>
        <w:t>through t</w:t>
      </w:r>
      <w:bookmarkStart w:id="0" w:name="_GoBack"/>
      <w:bookmarkEnd w:id="0"/>
      <w:r>
        <w:rPr>
          <w:sz w:val="24"/>
        </w:rPr>
        <w:t>he use of</w:t>
      </w:r>
      <w:proofErr w:type="gramEnd"/>
      <w:r>
        <w:rPr>
          <w:sz w:val="24"/>
        </w:rPr>
        <w:t xml:space="preserve"> an anabolic steroid by a person who is in good health is not valid medical purpose.  Violation of state law concerning these substance</w:t>
      </w:r>
      <w:r w:rsidR="00135569">
        <w:rPr>
          <w:sz w:val="24"/>
        </w:rPr>
        <w:t>s</w:t>
      </w:r>
      <w:r>
        <w:rPr>
          <w:sz w:val="24"/>
        </w:rPr>
        <w:t xml:space="preserve"> </w:t>
      </w:r>
      <w:r w:rsidR="00135569">
        <w:rPr>
          <w:sz w:val="24"/>
        </w:rPr>
        <w:t>are</w:t>
      </w:r>
      <w:r>
        <w:rPr>
          <w:sz w:val="24"/>
        </w:rPr>
        <w:t xml:space="preserve"> a criminal offense punishable by law.</w:t>
      </w:r>
    </w:p>
    <w:p w14:paraId="16AFC261" w14:textId="77777777" w:rsidR="000E7166" w:rsidRPr="00C22A79" w:rsidRDefault="000E7166" w:rsidP="000E7166">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rPr>
      </w:pPr>
      <w:r>
        <w:rPr>
          <w:sz w:val="24"/>
        </w:rPr>
        <w:t>The NJCAA prohibits the use of all tobacco products by any player or coach involved in a sanctioned event within the confines of the playing area.</w:t>
      </w:r>
    </w:p>
    <w:p w14:paraId="6FC0B0A4" w14:textId="77777777" w:rsidR="000E7166" w:rsidRPr="00C22A79" w:rsidRDefault="000E7166" w:rsidP="000E7166">
      <w:pPr>
        <w:tabs>
          <w:tab w:val="left" w:pos="720"/>
          <w:tab w:val="left" w:pos="1440"/>
          <w:tab w:val="left" w:pos="2160"/>
          <w:tab w:val="left" w:pos="2880"/>
          <w:tab w:val="left" w:pos="3600"/>
          <w:tab w:val="left" w:pos="4320"/>
          <w:tab w:val="left" w:pos="5040"/>
          <w:tab w:val="left" w:pos="5760"/>
          <w:tab w:val="left" w:pos="6480"/>
          <w:tab w:val="left" w:pos="7200"/>
          <w:tab w:val="left" w:pos="7920"/>
        </w:tabs>
        <w:rPr>
          <w:b/>
          <w:sz w:val="24"/>
        </w:rPr>
      </w:pPr>
      <w:r w:rsidRPr="00C22A79">
        <w:rPr>
          <w:b/>
          <w:sz w:val="24"/>
        </w:rPr>
        <w:t xml:space="preserve">Per the NJCAA, an annual Drug and Alcohol Orientation will be held on each campus.  Attendance for student-athletes is mandatory.  </w:t>
      </w:r>
    </w:p>
    <w:p w14:paraId="4E4586A1" w14:textId="77777777" w:rsidR="006556EA" w:rsidRDefault="006556EA"/>
    <w:sectPr w:rsidR="006556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0E7166"/>
    <w:rsid w:val="000E7166"/>
    <w:rsid w:val="00135569"/>
    <w:rsid w:val="006556EA"/>
    <w:rsid w:val="00C83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3562449F"/>
  <w15:chartTrackingRefBased/>
  <w15:docId w15:val="{944D1D6B-73E9-46C4-8DD1-15BA99F33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716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810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Adonis</dc:creator>
  <cp:keywords/>
  <dc:description/>
  <cp:lastModifiedBy>Adonis</cp:lastModifiedBy>
  <cp:revision>2</cp:revision>
  <dcterms:created xsi:type="dcterms:W3CDTF">2018-12-21T17:52:00Z</dcterms:created>
  <dcterms:modified xsi:type="dcterms:W3CDTF">2019-01-23T18:32:00Z</dcterms:modified>
</cp:coreProperties>
</file>